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BDA8" w14:textId="7671E1BE" w:rsidR="007B455D" w:rsidRDefault="007B455D" w:rsidP="001D46CA">
      <w:pPr>
        <w:pStyle w:val="Nagwek1"/>
        <w:spacing w:before="0"/>
        <w:jc w:val="center"/>
        <w:rPr>
          <w:b/>
          <w:bCs/>
        </w:rPr>
      </w:pPr>
      <w:r>
        <w:rPr>
          <w:b/>
          <w:bCs/>
        </w:rPr>
        <w:t>UCHWAŁA  NR</w:t>
      </w:r>
      <w:r w:rsidR="003871B2">
        <w:rPr>
          <w:b/>
          <w:bCs/>
        </w:rPr>
        <w:t xml:space="preserve"> </w:t>
      </w:r>
      <w:r w:rsidR="00C91B2A">
        <w:rPr>
          <w:b/>
          <w:bCs/>
        </w:rPr>
        <w:t>…</w:t>
      </w:r>
      <w:r w:rsidR="003871B2">
        <w:rPr>
          <w:b/>
          <w:bCs/>
        </w:rPr>
        <w:t>/</w:t>
      </w:r>
      <w:r w:rsidR="00C91B2A">
        <w:rPr>
          <w:b/>
          <w:bCs/>
        </w:rPr>
        <w:t>…</w:t>
      </w:r>
      <w:r>
        <w:rPr>
          <w:b/>
          <w:bCs/>
        </w:rPr>
        <w:t>/2</w:t>
      </w:r>
      <w:r w:rsidR="00F5193B">
        <w:rPr>
          <w:b/>
          <w:bCs/>
        </w:rPr>
        <w:t>5</w:t>
      </w:r>
    </w:p>
    <w:p w14:paraId="2FC6CFB7" w14:textId="2AF7C72F" w:rsidR="007B455D" w:rsidRDefault="00C77E28" w:rsidP="001D46CA">
      <w:pPr>
        <w:pStyle w:val="Nagwek1"/>
        <w:spacing w:before="0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611A0F">
        <w:rPr>
          <w:b/>
          <w:bCs/>
        </w:rPr>
        <w:t>W OSTROWIE</w:t>
      </w:r>
    </w:p>
    <w:p w14:paraId="791B78B8" w14:textId="77777777" w:rsidR="007B455D" w:rsidRDefault="007B455D" w:rsidP="001D46CA">
      <w:pPr>
        <w:pStyle w:val="Nagwek1"/>
        <w:spacing w:before="0"/>
        <w:jc w:val="center"/>
      </w:pPr>
    </w:p>
    <w:p w14:paraId="2DF3117F" w14:textId="7CBD037E" w:rsidR="007B455D" w:rsidRDefault="007B455D" w:rsidP="001D46CA">
      <w:pPr>
        <w:pStyle w:val="Nagwek1"/>
        <w:spacing w:before="0"/>
        <w:jc w:val="center"/>
      </w:pPr>
      <w:r>
        <w:t xml:space="preserve">z dnia </w:t>
      </w:r>
      <w:r w:rsidR="00611A0F">
        <w:t>11</w:t>
      </w:r>
      <w:r w:rsidR="003871B2">
        <w:t xml:space="preserve"> </w:t>
      </w:r>
      <w:r w:rsidR="004F0A52">
        <w:t>czerwca</w:t>
      </w:r>
      <w:r w:rsidR="003871B2">
        <w:t xml:space="preserve"> </w:t>
      </w:r>
      <w:r>
        <w:t>202</w:t>
      </w:r>
      <w:r w:rsidR="00F5193B">
        <w:t>5</w:t>
      </w:r>
      <w:r>
        <w:t xml:space="preserve"> r.</w:t>
      </w:r>
    </w:p>
    <w:p w14:paraId="60F30948" w14:textId="77777777" w:rsidR="007B455D" w:rsidRDefault="007B455D" w:rsidP="001D46CA">
      <w:pPr>
        <w:pStyle w:val="Nagwek1"/>
        <w:spacing w:before="0"/>
        <w:jc w:val="center"/>
      </w:pPr>
    </w:p>
    <w:p w14:paraId="66B7E852" w14:textId="4BEDA625" w:rsidR="007B455D" w:rsidRPr="00AE7700" w:rsidRDefault="007B455D" w:rsidP="001D46CA">
      <w:pPr>
        <w:keepNext/>
        <w:keepLines/>
        <w:spacing w:after="0"/>
        <w:jc w:val="center"/>
        <w:outlineLvl w:val="0"/>
        <w:rPr>
          <w:rFonts w:eastAsiaTheme="majorEastAsia"/>
          <w:b/>
        </w:rPr>
      </w:pPr>
      <w:r w:rsidRPr="00AE7700">
        <w:rPr>
          <w:b/>
          <w:bCs/>
        </w:rPr>
        <w:t xml:space="preserve">w sprawie </w:t>
      </w:r>
      <w:r w:rsidR="00E97BB5">
        <w:rPr>
          <w:rFonts w:eastAsia="Times New Roman"/>
          <w:b/>
          <w:iCs/>
          <w:lang w:eastAsia="pl-PL"/>
        </w:rPr>
        <w:t>przystąpienia</w:t>
      </w:r>
      <w:r w:rsidR="00D3529A">
        <w:rPr>
          <w:rFonts w:eastAsia="Times New Roman"/>
          <w:b/>
          <w:iCs/>
          <w:lang w:eastAsia="pl-PL"/>
        </w:rPr>
        <w:t xml:space="preserve"> Gminy </w:t>
      </w:r>
      <w:r w:rsidR="00611A0F">
        <w:rPr>
          <w:rFonts w:eastAsia="Times New Roman"/>
          <w:b/>
          <w:iCs/>
          <w:lang w:eastAsia="pl-PL"/>
        </w:rPr>
        <w:t>Ostrów</w:t>
      </w:r>
      <w:r w:rsidR="00316572" w:rsidRPr="00AE7700">
        <w:rPr>
          <w:rFonts w:eastAsia="Times New Roman"/>
          <w:b/>
          <w:iCs/>
          <w:lang w:eastAsia="pl-PL"/>
        </w:rPr>
        <w:t xml:space="preserve"> </w:t>
      </w:r>
      <w:r w:rsidR="00E97BB5">
        <w:rPr>
          <w:rFonts w:eastAsia="Times New Roman"/>
          <w:b/>
          <w:iCs/>
          <w:lang w:eastAsia="pl-PL"/>
        </w:rPr>
        <w:t>do</w:t>
      </w:r>
      <w:r w:rsidR="00316572" w:rsidRPr="00AE7700">
        <w:rPr>
          <w:rFonts w:eastAsia="Times New Roman"/>
          <w:b/>
          <w:iCs/>
          <w:lang w:eastAsia="pl-PL"/>
        </w:rPr>
        <w:t xml:space="preserve"> </w:t>
      </w:r>
      <w:r w:rsidR="00316572" w:rsidRPr="00AE7700">
        <w:rPr>
          <w:b/>
        </w:rPr>
        <w:t xml:space="preserve">konsorcjum na potrzeby udziału </w:t>
      </w:r>
      <w:r w:rsidR="00611A0F">
        <w:rPr>
          <w:b/>
        </w:rPr>
        <w:t xml:space="preserve">      </w:t>
      </w:r>
      <w:r w:rsidR="00316572" w:rsidRPr="00AE7700">
        <w:rPr>
          <w:b/>
        </w:rPr>
        <w:t>w konkursie organizowanym przez Polską Agencję Żeglugi Powietrznej</w:t>
      </w:r>
      <w:r w:rsidR="000A4735">
        <w:rPr>
          <w:b/>
        </w:rPr>
        <w:t>,</w:t>
      </w:r>
      <w:r w:rsidR="00316572" w:rsidRPr="00AE7700">
        <w:rPr>
          <w:b/>
        </w:rPr>
        <w:t xml:space="preserve"> w</w:t>
      </w:r>
      <w:r w:rsidR="00627E83">
        <w:rPr>
          <w:b/>
        </w:rPr>
        <w:t> </w:t>
      </w:r>
      <w:r w:rsidR="00316572" w:rsidRPr="00AE7700">
        <w:rPr>
          <w:b/>
        </w:rPr>
        <w:t>ramach projektu „Rozbudowa i wyposażenie Centrów Kompetencji (specjalistyczne ośrodki szkoleniowe, ośrodki wsparcia wdrożeń, centra monitorowania) oraz infrastruktura do zarządzania ruchem pojazdów bezzałogowych jako Ekosystem Innowacji”</w:t>
      </w:r>
    </w:p>
    <w:p w14:paraId="38587179" w14:textId="77777777" w:rsidR="007B455D" w:rsidRDefault="007B455D" w:rsidP="001D46CA">
      <w:pPr>
        <w:spacing w:after="0"/>
        <w:jc w:val="center"/>
        <w:rPr>
          <w:b/>
          <w:bCs/>
          <w:color w:val="000000" w:themeColor="text1"/>
        </w:rPr>
      </w:pPr>
    </w:p>
    <w:p w14:paraId="34060713" w14:textId="77777777" w:rsidR="007B455D" w:rsidRDefault="007B455D" w:rsidP="001D46CA">
      <w:pPr>
        <w:spacing w:after="0"/>
        <w:jc w:val="both"/>
        <w:rPr>
          <w:color w:val="000000" w:themeColor="text1"/>
        </w:rPr>
      </w:pPr>
    </w:p>
    <w:p w14:paraId="200AAE91" w14:textId="7CEF88BD" w:rsidR="003D4ED7" w:rsidRPr="00D2697A" w:rsidRDefault="00DA3E00" w:rsidP="001D46CA">
      <w:pPr>
        <w:spacing w:after="0"/>
        <w:jc w:val="both"/>
        <w:rPr>
          <w:rFonts w:eastAsia="Times New Roman"/>
          <w:color w:val="auto"/>
          <w:lang w:eastAsia="pl-PL" w:bidi="ar-SA"/>
        </w:rPr>
      </w:pPr>
      <w:r w:rsidRPr="00D2697A">
        <w:rPr>
          <w:rFonts w:eastAsia="Times New Roman"/>
          <w:lang w:eastAsia="pl-PL"/>
        </w:rPr>
        <w:t>Na podstawie art. 18</w:t>
      </w:r>
      <w:r w:rsidR="00976F9F">
        <w:rPr>
          <w:rFonts w:eastAsia="Times New Roman"/>
          <w:lang w:eastAsia="pl-PL"/>
        </w:rPr>
        <w:t xml:space="preserve"> ust. 2</w:t>
      </w:r>
      <w:r w:rsidRPr="00D2697A">
        <w:rPr>
          <w:rFonts w:eastAsia="Times New Roman"/>
          <w:lang w:eastAsia="pl-PL"/>
        </w:rPr>
        <w:t xml:space="preserve"> pkt </w:t>
      </w:r>
      <w:r w:rsidR="003D4ED7" w:rsidRPr="00D2697A">
        <w:rPr>
          <w:rFonts w:eastAsia="Times New Roman"/>
          <w:lang w:eastAsia="pl-PL"/>
        </w:rPr>
        <w:t>12 i 12a</w:t>
      </w:r>
      <w:r w:rsidRPr="00D2697A">
        <w:rPr>
          <w:rFonts w:eastAsia="Times New Roman"/>
          <w:lang w:eastAsia="pl-PL"/>
        </w:rPr>
        <w:t xml:space="preserve"> </w:t>
      </w:r>
      <w:r w:rsidR="003D4ED7" w:rsidRPr="00D2697A">
        <w:rPr>
          <w:rFonts w:eastAsia="Times New Roman"/>
          <w:color w:val="auto"/>
          <w:lang w:eastAsia="pl-PL" w:bidi="ar-SA"/>
        </w:rPr>
        <w:t xml:space="preserve">ustawy z dnia 8 marca 1990 r. o samorządzie gminnym (t.j. Dz. U. z 2024 r. poz. 1465 z </w:t>
      </w:r>
      <w:proofErr w:type="spellStart"/>
      <w:r w:rsidR="003D4ED7" w:rsidRPr="00D2697A">
        <w:rPr>
          <w:rFonts w:eastAsia="Times New Roman"/>
          <w:color w:val="auto"/>
          <w:lang w:eastAsia="pl-PL" w:bidi="ar-SA"/>
        </w:rPr>
        <w:t>późn</w:t>
      </w:r>
      <w:proofErr w:type="spellEnd"/>
      <w:r w:rsidR="003D4ED7" w:rsidRPr="00D2697A">
        <w:rPr>
          <w:rFonts w:eastAsia="Times New Roman"/>
          <w:color w:val="auto"/>
          <w:lang w:eastAsia="pl-PL" w:bidi="ar-SA"/>
        </w:rPr>
        <w:t>. zm.)</w:t>
      </w:r>
      <w:r w:rsidR="00611A0F">
        <w:rPr>
          <w:rFonts w:eastAsia="Times New Roman"/>
          <w:color w:val="auto"/>
          <w:lang w:eastAsia="pl-PL" w:bidi="ar-SA"/>
        </w:rPr>
        <w:t>,</w:t>
      </w:r>
    </w:p>
    <w:p w14:paraId="46F08D8F" w14:textId="7672754B" w:rsidR="007B455D" w:rsidRDefault="007B455D" w:rsidP="001D46CA">
      <w:pPr>
        <w:spacing w:after="0"/>
        <w:jc w:val="both"/>
        <w:rPr>
          <w:rFonts w:eastAsia="Times New Roman"/>
          <w:bCs/>
          <w:lang w:eastAsia="pl-PL"/>
        </w:rPr>
      </w:pPr>
    </w:p>
    <w:p w14:paraId="0D141870" w14:textId="77777777" w:rsidR="00DA3E00" w:rsidRDefault="00DA3E00" w:rsidP="001D46CA">
      <w:pPr>
        <w:spacing w:after="0"/>
        <w:jc w:val="both"/>
        <w:rPr>
          <w:color w:val="000000" w:themeColor="text1"/>
        </w:rPr>
      </w:pPr>
    </w:p>
    <w:p w14:paraId="157392EC" w14:textId="600A8979" w:rsidR="007B455D" w:rsidRDefault="007C0E46" w:rsidP="001D46CA">
      <w:pPr>
        <w:spacing w:after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Rada Gminy </w:t>
      </w:r>
      <w:r w:rsidR="00611A0F">
        <w:rPr>
          <w:b/>
          <w:bCs/>
          <w:color w:val="000000" w:themeColor="text1"/>
        </w:rPr>
        <w:t>w Ostrowie</w:t>
      </w:r>
    </w:p>
    <w:p w14:paraId="0DD837C3" w14:textId="77777777" w:rsidR="007B455D" w:rsidRDefault="007B455D" w:rsidP="001D46CA">
      <w:pPr>
        <w:spacing w:after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uchwala, co następuje:</w:t>
      </w:r>
    </w:p>
    <w:p w14:paraId="3ADFE704" w14:textId="77777777" w:rsidR="007B455D" w:rsidRDefault="007B455D" w:rsidP="001D46CA">
      <w:pPr>
        <w:spacing w:after="0"/>
        <w:jc w:val="both"/>
        <w:rPr>
          <w:color w:val="000000" w:themeColor="text1"/>
        </w:rPr>
      </w:pPr>
    </w:p>
    <w:p w14:paraId="3AAE609E" w14:textId="77777777" w:rsidR="007B455D" w:rsidRPr="00C02BEA" w:rsidRDefault="007B455D" w:rsidP="001D46CA">
      <w:pPr>
        <w:spacing w:after="0"/>
        <w:jc w:val="center"/>
        <w:rPr>
          <w:b/>
          <w:color w:val="000000" w:themeColor="text1"/>
        </w:rPr>
      </w:pPr>
      <w:r w:rsidRPr="00C02BEA">
        <w:rPr>
          <w:b/>
          <w:color w:val="000000" w:themeColor="text1"/>
        </w:rPr>
        <w:t>§ 1</w:t>
      </w:r>
    </w:p>
    <w:p w14:paraId="4EBD50E9" w14:textId="77777777" w:rsidR="007B455D" w:rsidRPr="00E74A50" w:rsidRDefault="007B455D" w:rsidP="001D46CA">
      <w:pPr>
        <w:spacing w:after="0"/>
        <w:jc w:val="both"/>
        <w:rPr>
          <w:color w:val="000000" w:themeColor="text1"/>
        </w:rPr>
      </w:pPr>
    </w:p>
    <w:p w14:paraId="4FD5C75F" w14:textId="2350A150" w:rsidR="007B455D" w:rsidRDefault="00D6755F" w:rsidP="001D46CA">
      <w:pPr>
        <w:spacing w:after="0"/>
        <w:jc w:val="both"/>
      </w:pPr>
      <w:r>
        <w:rPr>
          <w:color w:val="000000" w:themeColor="text1"/>
        </w:rPr>
        <w:t xml:space="preserve">Gmina </w:t>
      </w:r>
      <w:r w:rsidR="00611A0F">
        <w:rPr>
          <w:color w:val="000000" w:themeColor="text1"/>
        </w:rPr>
        <w:t>Ostrów</w:t>
      </w:r>
      <w:r w:rsidR="009006F0" w:rsidRPr="00E74A50">
        <w:rPr>
          <w:color w:val="000000" w:themeColor="text1"/>
        </w:rPr>
        <w:t xml:space="preserve"> przystępuje do konsorcjum</w:t>
      </w:r>
      <w:r w:rsidR="00E74A50" w:rsidRPr="00E74A50">
        <w:t xml:space="preserve"> na potrzeby udziału w</w:t>
      </w:r>
      <w:r w:rsidR="005F6511">
        <w:t> </w:t>
      </w:r>
      <w:r w:rsidR="00E74A50" w:rsidRPr="00E74A50">
        <w:t>konkursie organizowanym przez Polską Agencję Żeglugi Powietrznej w ramach projektu „Rozbudowa i wyposażenie Centrów Kompetencji (specjalistyczne ośrodki szkoleniowe, ośrodki wsparcia wdrożeń, centra monitorowania) oraz infrastruktura do zarządzania ruchem pojazdów bezzałogowych jako Ekosystem Innowacji”</w:t>
      </w:r>
      <w:r w:rsidR="00BF3C69">
        <w:t xml:space="preserve"> dla „Obszaru podkarpackie 1”.</w:t>
      </w:r>
    </w:p>
    <w:p w14:paraId="48060480" w14:textId="77777777" w:rsidR="00DA3E00" w:rsidRPr="00E74A50" w:rsidRDefault="00DA3E00" w:rsidP="001D46CA">
      <w:pPr>
        <w:spacing w:after="0"/>
        <w:jc w:val="both"/>
        <w:rPr>
          <w:color w:val="000000" w:themeColor="text1"/>
        </w:rPr>
      </w:pPr>
    </w:p>
    <w:p w14:paraId="0704B29B" w14:textId="65533313" w:rsidR="00E74A50" w:rsidRPr="00C02BEA" w:rsidRDefault="00E74A50" w:rsidP="001D46CA">
      <w:pPr>
        <w:spacing w:after="0"/>
        <w:jc w:val="center"/>
        <w:rPr>
          <w:b/>
          <w:color w:val="000000" w:themeColor="text1"/>
        </w:rPr>
      </w:pPr>
      <w:r w:rsidRPr="00C02BEA">
        <w:rPr>
          <w:b/>
          <w:color w:val="000000" w:themeColor="text1"/>
        </w:rPr>
        <w:t>§ 2</w:t>
      </w:r>
    </w:p>
    <w:p w14:paraId="12AB40C6" w14:textId="77777777" w:rsidR="00E74A50" w:rsidRDefault="00E74A50" w:rsidP="001D46CA">
      <w:pPr>
        <w:spacing w:after="0"/>
        <w:rPr>
          <w:color w:val="000000" w:themeColor="text1"/>
        </w:rPr>
      </w:pPr>
    </w:p>
    <w:p w14:paraId="4EE0B283" w14:textId="67402091" w:rsidR="00E74A50" w:rsidRDefault="00E74A50" w:rsidP="001D46CA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Projekt umowy konsorcjum stanowi załącznik do niniejszej uchwały. </w:t>
      </w:r>
    </w:p>
    <w:p w14:paraId="610FD1B2" w14:textId="77777777" w:rsidR="00E74A50" w:rsidRDefault="00E74A50" w:rsidP="001D46CA">
      <w:pPr>
        <w:spacing w:after="0"/>
        <w:rPr>
          <w:color w:val="000000" w:themeColor="text1"/>
        </w:rPr>
      </w:pPr>
    </w:p>
    <w:p w14:paraId="74F98B5D" w14:textId="4FFA74E3" w:rsidR="007B455D" w:rsidRPr="00C02BEA" w:rsidRDefault="00E74A50" w:rsidP="001D46CA">
      <w:pPr>
        <w:spacing w:after="0"/>
        <w:jc w:val="center"/>
        <w:rPr>
          <w:b/>
          <w:color w:val="000000" w:themeColor="text1"/>
        </w:rPr>
      </w:pPr>
      <w:r w:rsidRPr="00C02BEA">
        <w:rPr>
          <w:b/>
          <w:color w:val="000000" w:themeColor="text1"/>
        </w:rPr>
        <w:t>§ 3</w:t>
      </w:r>
    </w:p>
    <w:p w14:paraId="24646E8A" w14:textId="77777777" w:rsidR="007B455D" w:rsidRDefault="007B455D" w:rsidP="001D46CA">
      <w:pPr>
        <w:spacing w:after="0"/>
        <w:jc w:val="both"/>
        <w:rPr>
          <w:color w:val="000000" w:themeColor="text1"/>
        </w:rPr>
      </w:pPr>
    </w:p>
    <w:p w14:paraId="3BF1726F" w14:textId="3DC48B0A" w:rsidR="007B455D" w:rsidRDefault="007B455D" w:rsidP="001D46CA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Wykonanie uchwały powierza się </w:t>
      </w:r>
      <w:r w:rsidR="00F76A15">
        <w:rPr>
          <w:color w:val="000000" w:themeColor="text1"/>
        </w:rPr>
        <w:t xml:space="preserve">Wójtowi </w:t>
      </w:r>
      <w:r w:rsidR="00611A0F">
        <w:rPr>
          <w:color w:val="000000" w:themeColor="text1"/>
        </w:rPr>
        <w:t>Gminy Ostrów</w:t>
      </w:r>
    </w:p>
    <w:p w14:paraId="38BFDF0C" w14:textId="77777777" w:rsidR="007B455D" w:rsidRDefault="007B455D" w:rsidP="001D46CA">
      <w:pPr>
        <w:spacing w:after="0"/>
        <w:jc w:val="both"/>
        <w:rPr>
          <w:color w:val="000000" w:themeColor="text1"/>
        </w:rPr>
      </w:pPr>
    </w:p>
    <w:p w14:paraId="33DC9737" w14:textId="31D77F6E" w:rsidR="007B455D" w:rsidRPr="00C02BEA" w:rsidRDefault="00E74A50" w:rsidP="001D46CA">
      <w:pPr>
        <w:spacing w:after="0"/>
        <w:jc w:val="center"/>
        <w:rPr>
          <w:b/>
          <w:color w:val="000000" w:themeColor="text1"/>
        </w:rPr>
      </w:pPr>
      <w:r w:rsidRPr="00C02BEA">
        <w:rPr>
          <w:b/>
          <w:color w:val="000000" w:themeColor="text1"/>
        </w:rPr>
        <w:t>§ 4</w:t>
      </w:r>
    </w:p>
    <w:p w14:paraId="30A1FA3D" w14:textId="77777777" w:rsidR="007B455D" w:rsidRPr="00C02BEA" w:rsidRDefault="007B455D" w:rsidP="001D46CA">
      <w:pPr>
        <w:spacing w:after="0"/>
        <w:jc w:val="both"/>
        <w:rPr>
          <w:b/>
          <w:color w:val="000000" w:themeColor="text1"/>
        </w:rPr>
      </w:pPr>
    </w:p>
    <w:p w14:paraId="5109C728" w14:textId="77777777" w:rsidR="007B455D" w:rsidRDefault="007B455D" w:rsidP="001D46CA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Uchwała wchodzi w życie z dniem podjęcia.</w:t>
      </w:r>
    </w:p>
    <w:p w14:paraId="7F2A30EE" w14:textId="77777777" w:rsidR="007B455D" w:rsidRDefault="007B455D" w:rsidP="001D46CA">
      <w:pPr>
        <w:spacing w:after="0"/>
        <w:jc w:val="both"/>
        <w:rPr>
          <w:color w:val="000000" w:themeColor="text1"/>
        </w:rPr>
      </w:pPr>
    </w:p>
    <w:p w14:paraId="10A40DC7" w14:textId="77777777" w:rsidR="007B455D" w:rsidRDefault="007B455D" w:rsidP="001D46CA">
      <w:pPr>
        <w:spacing w:after="0"/>
        <w:rPr>
          <w:color w:val="000000" w:themeColor="text1"/>
        </w:rPr>
      </w:pPr>
    </w:p>
    <w:p w14:paraId="3AF6702E" w14:textId="1D0DB4A4" w:rsidR="00456165" w:rsidRPr="003871B2" w:rsidRDefault="00456165" w:rsidP="001D46CA">
      <w:pPr>
        <w:spacing w:after="0"/>
        <w:rPr>
          <w:color w:val="000000" w:themeColor="text1"/>
        </w:rPr>
      </w:pPr>
    </w:p>
    <w:sectPr w:rsidR="00456165" w:rsidRPr="003871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7B45" w14:textId="77777777" w:rsidR="00823E7A" w:rsidRDefault="00823E7A" w:rsidP="00611A0F">
      <w:pPr>
        <w:spacing w:after="0" w:line="240" w:lineRule="auto"/>
      </w:pPr>
      <w:r>
        <w:separator/>
      </w:r>
    </w:p>
  </w:endnote>
  <w:endnote w:type="continuationSeparator" w:id="0">
    <w:p w14:paraId="393EEBD6" w14:textId="77777777" w:rsidR="00823E7A" w:rsidRDefault="00823E7A" w:rsidP="0061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61F5" w14:textId="77777777" w:rsidR="00823E7A" w:rsidRDefault="00823E7A" w:rsidP="00611A0F">
      <w:pPr>
        <w:spacing w:after="0" w:line="240" w:lineRule="auto"/>
      </w:pPr>
      <w:r>
        <w:separator/>
      </w:r>
    </w:p>
  </w:footnote>
  <w:footnote w:type="continuationSeparator" w:id="0">
    <w:p w14:paraId="2F91C2E5" w14:textId="77777777" w:rsidR="00823E7A" w:rsidRDefault="00823E7A" w:rsidP="0061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19A0" w14:textId="6E52D19D" w:rsidR="00611A0F" w:rsidRPr="00611A0F" w:rsidRDefault="00611A0F" w:rsidP="00611A0F">
    <w:pPr>
      <w:pStyle w:val="Nagwek"/>
      <w:jc w:val="right"/>
      <w:rPr>
        <w:i/>
        <w:iCs/>
      </w:rPr>
    </w:pPr>
    <w:r w:rsidRPr="00611A0F">
      <w:rPr>
        <w:i/>
        <w:iCs/>
      </w:rPr>
      <w:t>Projekt</w:t>
    </w:r>
    <w:r w:rsidR="00F27115">
      <w:rPr>
        <w:i/>
        <w:iCs/>
      </w:rPr>
      <w:t xml:space="preserve"> nr 1.</w:t>
    </w:r>
    <w:r w:rsidRPr="00611A0F">
      <w:rPr>
        <w:i/>
        <w:iCs/>
      </w:rPr>
      <w:t xml:space="preserve"> – wersja prawidłowa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656F"/>
    <w:multiLevelType w:val="hybridMultilevel"/>
    <w:tmpl w:val="3528B9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9F1771"/>
    <w:multiLevelType w:val="hybridMultilevel"/>
    <w:tmpl w:val="4E383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94365"/>
    <w:multiLevelType w:val="multilevel"/>
    <w:tmpl w:val="6D40A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907224">
    <w:abstractNumId w:val="2"/>
  </w:num>
  <w:num w:numId="2" w16cid:durableId="1001276498">
    <w:abstractNumId w:val="0"/>
  </w:num>
  <w:num w:numId="3" w16cid:durableId="77575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5D"/>
    <w:rsid w:val="00023571"/>
    <w:rsid w:val="000A405E"/>
    <w:rsid w:val="000A4735"/>
    <w:rsid w:val="0016258A"/>
    <w:rsid w:val="0019586B"/>
    <w:rsid w:val="001D46CA"/>
    <w:rsid w:val="002602D4"/>
    <w:rsid w:val="0026369A"/>
    <w:rsid w:val="002F6CD6"/>
    <w:rsid w:val="00316572"/>
    <w:rsid w:val="00341BF8"/>
    <w:rsid w:val="00342110"/>
    <w:rsid w:val="003466DA"/>
    <w:rsid w:val="00371ACB"/>
    <w:rsid w:val="00383819"/>
    <w:rsid w:val="003871B2"/>
    <w:rsid w:val="003D4ED7"/>
    <w:rsid w:val="00456165"/>
    <w:rsid w:val="004F0A52"/>
    <w:rsid w:val="00593F74"/>
    <w:rsid w:val="005F6511"/>
    <w:rsid w:val="00611A0F"/>
    <w:rsid w:val="00627E83"/>
    <w:rsid w:val="006855D0"/>
    <w:rsid w:val="006D4F7E"/>
    <w:rsid w:val="007B455D"/>
    <w:rsid w:val="007C0E46"/>
    <w:rsid w:val="00823E7A"/>
    <w:rsid w:val="008F301D"/>
    <w:rsid w:val="009006F0"/>
    <w:rsid w:val="0092606D"/>
    <w:rsid w:val="009632B6"/>
    <w:rsid w:val="00976F9F"/>
    <w:rsid w:val="009E4C70"/>
    <w:rsid w:val="00A360FA"/>
    <w:rsid w:val="00A47215"/>
    <w:rsid w:val="00AE7700"/>
    <w:rsid w:val="00B23658"/>
    <w:rsid w:val="00B874A7"/>
    <w:rsid w:val="00B93317"/>
    <w:rsid w:val="00BF3C69"/>
    <w:rsid w:val="00C02BEA"/>
    <w:rsid w:val="00C77E28"/>
    <w:rsid w:val="00C91B2A"/>
    <w:rsid w:val="00C924AF"/>
    <w:rsid w:val="00D2697A"/>
    <w:rsid w:val="00D3529A"/>
    <w:rsid w:val="00D6755F"/>
    <w:rsid w:val="00DA3E00"/>
    <w:rsid w:val="00E74A50"/>
    <w:rsid w:val="00E97BB5"/>
    <w:rsid w:val="00F11A7F"/>
    <w:rsid w:val="00F27115"/>
    <w:rsid w:val="00F5193B"/>
    <w:rsid w:val="00F76A15"/>
    <w:rsid w:val="00FD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7177"/>
  <w15:chartTrackingRefBased/>
  <w15:docId w15:val="{D7D06E1A-6BA4-4E4B-876C-B0750479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55D"/>
    <w:pPr>
      <w:spacing w:after="200" w:line="276" w:lineRule="auto"/>
    </w:pPr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71ACB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ACB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4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4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4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5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B455D"/>
    <w:rPr>
      <w:color w:val="0000FF"/>
      <w:u w:val="single"/>
    </w:rPr>
  </w:style>
  <w:style w:type="paragraph" w:customStyle="1" w:styleId="nieprzeczytane">
    <w:name w:val="nieprzeczytane"/>
    <w:basedOn w:val="Normalny"/>
    <w:rsid w:val="007B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61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A0F"/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A0F"/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C6F4-8A42-4E02-B09A-FA522DCD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w sprawie nadania śp. Pani Barbarze Frączek Odznaki Honorowej „Zasłużony dla Województwa Podkarpackiego”.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w sprawie nadania śp. Pani Barbarze Frączek Odznaki Honorowej „Zasłużony dla Województwa Podkarpackiego”.</dc:title>
  <dc:subject/>
  <dc:creator>Ciołek Karolina</dc:creator>
  <cp:keywords/>
  <dc:description/>
  <cp:lastModifiedBy>Wojciech Popielarz</cp:lastModifiedBy>
  <cp:revision>23</cp:revision>
  <dcterms:created xsi:type="dcterms:W3CDTF">2025-06-05T10:14:00Z</dcterms:created>
  <dcterms:modified xsi:type="dcterms:W3CDTF">2025-06-11T09:14:00Z</dcterms:modified>
</cp:coreProperties>
</file>