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B14C" w14:textId="73E1D086" w:rsidR="00B335DA" w:rsidRDefault="001435EF" w:rsidP="001435EF">
      <w:pPr>
        <w:pStyle w:val="Default"/>
        <w:jc w:val="right"/>
      </w:pPr>
      <w:r>
        <w:rPr>
          <w:rFonts w:ascii="A" w:hAnsi="A"/>
          <w:color w:val="auto"/>
          <w:sz w:val="28"/>
          <w:szCs w:val="28"/>
        </w:rPr>
        <w:t>PROJEKT</w:t>
      </w:r>
    </w:p>
    <w:p w14:paraId="637D2948" w14:textId="690A23A4" w:rsidR="00B335DA" w:rsidRPr="001435EF" w:rsidRDefault="00B335DA" w:rsidP="001435EF">
      <w:pPr>
        <w:pStyle w:val="Default"/>
      </w:pPr>
      <w:r>
        <w:tab/>
      </w:r>
      <w:r>
        <w:tab/>
      </w:r>
      <w:r w:rsidR="001435EF">
        <w:t xml:space="preserve">                       </w:t>
      </w:r>
      <w:r>
        <w:rPr>
          <w:bCs/>
        </w:rPr>
        <w:t>UCHWAŁA Nr …………..</w:t>
      </w:r>
    </w:p>
    <w:p w14:paraId="53A59E93" w14:textId="3A92F03F" w:rsidR="00B335DA" w:rsidRDefault="001435EF" w:rsidP="001435EF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</w:t>
      </w:r>
      <w:r w:rsidR="00B335DA">
        <w:rPr>
          <w:bCs/>
          <w:color w:val="000000"/>
          <w:sz w:val="24"/>
          <w:szCs w:val="24"/>
        </w:rPr>
        <w:t>RADY GMINY w OSTROWIE</w:t>
      </w:r>
    </w:p>
    <w:p w14:paraId="13C14B11" w14:textId="34EDF4C6" w:rsidR="00B335DA" w:rsidRDefault="001435EF" w:rsidP="001435EF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</w:t>
      </w:r>
      <w:r w:rsidR="00B335DA">
        <w:rPr>
          <w:bCs/>
          <w:color w:val="000000"/>
          <w:sz w:val="24"/>
          <w:szCs w:val="24"/>
        </w:rPr>
        <w:t>z dnia ……………………….</w:t>
      </w:r>
    </w:p>
    <w:p w14:paraId="79698099" w14:textId="77777777" w:rsidR="00B335DA" w:rsidRDefault="00B335DA" w:rsidP="00B335DA">
      <w:pPr>
        <w:jc w:val="center"/>
        <w:rPr>
          <w:color w:val="000000"/>
          <w:sz w:val="24"/>
          <w:szCs w:val="24"/>
        </w:rPr>
      </w:pPr>
    </w:p>
    <w:p w14:paraId="00EA0A28" w14:textId="3C819961" w:rsidR="00B335DA" w:rsidRPr="003D3231" w:rsidRDefault="00B335DA" w:rsidP="00B335DA">
      <w:pPr>
        <w:rPr>
          <w:b/>
          <w:i/>
          <w:iCs/>
          <w:color w:val="000000"/>
          <w:sz w:val="24"/>
          <w:szCs w:val="24"/>
        </w:rPr>
      </w:pPr>
      <w:r w:rsidRPr="003D3231">
        <w:rPr>
          <w:b/>
          <w:color w:val="000000"/>
          <w:sz w:val="24"/>
          <w:szCs w:val="24"/>
        </w:rPr>
        <w:t>w sprawie</w:t>
      </w:r>
      <w:r w:rsidRPr="003D3231">
        <w:rPr>
          <w:b/>
          <w:i/>
          <w:iCs/>
          <w:color w:val="000000"/>
          <w:sz w:val="24"/>
          <w:szCs w:val="24"/>
        </w:rPr>
        <w:t>:</w:t>
      </w:r>
      <w:r w:rsidR="003D3231">
        <w:rPr>
          <w:b/>
          <w:i/>
          <w:iCs/>
          <w:color w:val="000000"/>
          <w:sz w:val="24"/>
          <w:szCs w:val="24"/>
        </w:rPr>
        <w:t xml:space="preserve"> </w:t>
      </w:r>
      <w:r w:rsidR="003D3231" w:rsidRPr="003D3231">
        <w:rPr>
          <w:b/>
          <w:i/>
          <w:iCs/>
          <w:color w:val="000000"/>
          <w:sz w:val="24"/>
          <w:szCs w:val="24"/>
        </w:rPr>
        <w:t>P</w:t>
      </w:r>
      <w:r w:rsidRPr="003D3231">
        <w:rPr>
          <w:b/>
          <w:i/>
          <w:iCs/>
          <w:color w:val="000000"/>
          <w:sz w:val="24"/>
          <w:szCs w:val="24"/>
        </w:rPr>
        <w:t xml:space="preserve">rzejęcia od Powiatu Ropczycko </w:t>
      </w:r>
      <w:r w:rsidR="003D3231" w:rsidRPr="003D3231">
        <w:rPr>
          <w:b/>
          <w:i/>
          <w:iCs/>
          <w:color w:val="000000"/>
          <w:sz w:val="24"/>
          <w:szCs w:val="24"/>
        </w:rPr>
        <w:t>–</w:t>
      </w:r>
      <w:r w:rsidRPr="003D3231">
        <w:rPr>
          <w:b/>
          <w:i/>
          <w:iCs/>
          <w:color w:val="000000"/>
          <w:sz w:val="24"/>
          <w:szCs w:val="24"/>
        </w:rPr>
        <w:t xml:space="preserve"> Sędziszowskiego</w:t>
      </w:r>
      <w:r w:rsidR="003D3231" w:rsidRPr="003D3231">
        <w:rPr>
          <w:b/>
          <w:i/>
          <w:iCs/>
          <w:color w:val="000000"/>
          <w:sz w:val="24"/>
          <w:szCs w:val="24"/>
        </w:rPr>
        <w:t xml:space="preserve"> </w:t>
      </w:r>
      <w:r w:rsidRPr="003D3231">
        <w:rPr>
          <w:b/>
          <w:i/>
          <w:iCs/>
          <w:color w:val="000000"/>
          <w:sz w:val="24"/>
          <w:szCs w:val="24"/>
        </w:rPr>
        <w:t>zadania zarządzania drogami</w:t>
      </w:r>
      <w:r w:rsidR="003D3231">
        <w:rPr>
          <w:b/>
          <w:i/>
          <w:iCs/>
          <w:color w:val="000000"/>
          <w:sz w:val="24"/>
          <w:szCs w:val="24"/>
        </w:rPr>
        <w:t xml:space="preserve"> </w:t>
      </w:r>
      <w:r w:rsidRPr="003D3231">
        <w:rPr>
          <w:b/>
          <w:i/>
          <w:iCs/>
          <w:color w:val="000000"/>
          <w:sz w:val="24"/>
          <w:szCs w:val="24"/>
        </w:rPr>
        <w:t>powiatowymi.</w:t>
      </w:r>
    </w:p>
    <w:p w14:paraId="13EDB0AF" w14:textId="2CC4AC09" w:rsidR="00B335DA" w:rsidRDefault="00B335DA" w:rsidP="001435EF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art. 8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ust.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2a,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art. 18 ust. 2 pkt. 11 ustawy z dnia 8 marca 1990 r.                                         o samorządzie gminnym (tj. Dz. U. z 2024 r. poz. </w:t>
      </w:r>
      <w:r w:rsidR="003D3231">
        <w:rPr>
          <w:color w:val="000000"/>
          <w:sz w:val="24"/>
          <w:szCs w:val="24"/>
        </w:rPr>
        <w:t>1465</w:t>
      </w:r>
      <w:r>
        <w:rPr>
          <w:color w:val="000000"/>
          <w:sz w:val="24"/>
          <w:szCs w:val="24"/>
        </w:rPr>
        <w:t>), art. 19  ust. 4 ustawy z dnia 21 marca                      o drogach publicznych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(tj. Dz. U z 2024 r. poz. 320) </w:t>
      </w:r>
    </w:p>
    <w:p w14:paraId="0D24BE18" w14:textId="77777777" w:rsidR="003D3231" w:rsidRDefault="003D3231" w:rsidP="00B335DA">
      <w:pPr>
        <w:ind w:firstLine="360"/>
        <w:jc w:val="both"/>
        <w:rPr>
          <w:color w:val="000000"/>
          <w:sz w:val="24"/>
          <w:szCs w:val="24"/>
        </w:rPr>
      </w:pPr>
    </w:p>
    <w:p w14:paraId="209FD6B9" w14:textId="695C187F" w:rsidR="00B335DA" w:rsidRDefault="00B335DA" w:rsidP="00B335DA"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>
        <w:rPr>
          <w:b/>
          <w:bCs/>
          <w:color w:val="000000"/>
          <w:sz w:val="24"/>
          <w:szCs w:val="24"/>
        </w:rPr>
        <w:t>Rada Gminy w Ostrowie uchwala, co następuje:</w:t>
      </w:r>
    </w:p>
    <w:p w14:paraId="2EFD2853" w14:textId="77777777" w:rsidR="00B335DA" w:rsidRDefault="00B335DA" w:rsidP="00B335DA">
      <w:pPr>
        <w:ind w:firstLine="360"/>
        <w:jc w:val="both"/>
        <w:rPr>
          <w:color w:val="000000"/>
          <w:sz w:val="24"/>
          <w:szCs w:val="24"/>
        </w:rPr>
      </w:pPr>
    </w:p>
    <w:p w14:paraId="4100C152" w14:textId="1494246C" w:rsidR="00B335DA" w:rsidRDefault="00B335DA" w:rsidP="00B335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 1.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Przejmuje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się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Powiatu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Ropczycko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Sędziszowskiego</w:t>
      </w:r>
      <w:r w:rsidR="00026862">
        <w:rPr>
          <w:color w:val="000000"/>
          <w:sz w:val="24"/>
          <w:szCs w:val="24"/>
        </w:rPr>
        <w:t xml:space="preserve"> czasowe </w:t>
      </w:r>
      <w:r>
        <w:rPr>
          <w:color w:val="000000"/>
          <w:sz w:val="24"/>
          <w:szCs w:val="24"/>
        </w:rPr>
        <w:t>zarządzanie</w:t>
      </w:r>
      <w:r w:rsidR="003D3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drogami  powiatowymi w zakresie</w:t>
      </w:r>
      <w:r w:rsidR="00026862">
        <w:rPr>
          <w:color w:val="000000"/>
          <w:sz w:val="24"/>
          <w:szCs w:val="24"/>
        </w:rPr>
        <w:t xml:space="preserve"> letniego</w:t>
      </w:r>
      <w:r>
        <w:rPr>
          <w:color w:val="000000"/>
          <w:sz w:val="24"/>
          <w:szCs w:val="24"/>
        </w:rPr>
        <w:t xml:space="preserve"> utrzymania chodników</w:t>
      </w:r>
      <w:r w:rsidR="00026862">
        <w:rPr>
          <w:color w:val="000000"/>
          <w:sz w:val="24"/>
          <w:szCs w:val="24"/>
        </w:rPr>
        <w:t xml:space="preserve"> i rowów przydrożnych</w:t>
      </w:r>
      <w:r>
        <w:rPr>
          <w:color w:val="000000"/>
          <w:sz w:val="24"/>
          <w:szCs w:val="24"/>
        </w:rPr>
        <w:t xml:space="preserve"> na odcinkach istniejących chodników dla pieszych:</w:t>
      </w:r>
    </w:p>
    <w:p w14:paraId="55053BB8" w14:textId="77777777" w:rsidR="00B335DA" w:rsidRDefault="00B335DA" w:rsidP="00B335DA">
      <w:pPr>
        <w:jc w:val="both"/>
        <w:rPr>
          <w:color w:val="000000"/>
          <w:sz w:val="24"/>
          <w:szCs w:val="24"/>
        </w:rPr>
      </w:pPr>
    </w:p>
    <w:p w14:paraId="44D0EA98" w14:textId="66A2B5F9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Nr 1328R Ocieka – Kamionka  w miejscowości Ocieka  na odcinku istniejącego chodnika dla pieszych</w:t>
      </w:r>
      <w:r w:rsidR="00026862">
        <w:rPr>
          <w:rFonts w:eastAsia="Times New Roman"/>
          <w:color w:val="000000"/>
          <w:sz w:val="24"/>
          <w:szCs w:val="24"/>
          <w:lang w:eastAsia="pl-PL"/>
        </w:rPr>
        <w:t>,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w zakresie utrzymania chodnika w okresie </w:t>
      </w:r>
      <w:r w:rsidR="00026862">
        <w:rPr>
          <w:rFonts w:eastAsia="Times New Roman"/>
          <w:color w:val="000000"/>
          <w:sz w:val="24"/>
          <w:szCs w:val="24"/>
          <w:lang w:eastAsia="pl-PL"/>
        </w:rPr>
        <w:t>letnim.</w:t>
      </w:r>
    </w:p>
    <w:p w14:paraId="1DC4A083" w14:textId="35C116C4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Nr 1286R Anastazów - Skrzyszów w miejscowości Ostrów i Skrzyszów na odcinku istniejącego chodnika </w:t>
      </w:r>
      <w:r w:rsidR="00026862">
        <w:rPr>
          <w:rFonts w:eastAsia="Times New Roman"/>
          <w:color w:val="000000"/>
          <w:sz w:val="24"/>
          <w:szCs w:val="24"/>
          <w:lang w:eastAsia="pl-PL"/>
        </w:rPr>
        <w:t>dla pieszych,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w zakresie utrzymania chodnika w okresie </w:t>
      </w:r>
      <w:r w:rsidR="00026862">
        <w:rPr>
          <w:rFonts w:eastAsia="Times New Roman"/>
          <w:color w:val="000000"/>
          <w:sz w:val="24"/>
          <w:szCs w:val="24"/>
          <w:lang w:eastAsia="pl-PL"/>
        </w:rPr>
        <w:t>letnim.</w:t>
      </w:r>
    </w:p>
    <w:p w14:paraId="1B4E8C85" w14:textId="72E7C3F0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Nr 1225R  Kosowy – Kamionka - Sędziszów </w:t>
      </w:r>
      <w:proofErr w:type="spellStart"/>
      <w:r>
        <w:rPr>
          <w:rFonts w:eastAsia="Times New Roman"/>
          <w:color w:val="000000"/>
          <w:sz w:val="24"/>
          <w:szCs w:val="24"/>
          <w:lang w:eastAsia="pl-PL"/>
        </w:rPr>
        <w:t>Młp</w:t>
      </w:r>
      <w:proofErr w:type="spellEnd"/>
      <w:r>
        <w:rPr>
          <w:rFonts w:eastAsia="Times New Roman"/>
          <w:color w:val="000000"/>
          <w:sz w:val="24"/>
          <w:szCs w:val="24"/>
          <w:lang w:eastAsia="pl-PL"/>
        </w:rPr>
        <w:t>. w miejscowości Kamionka na odcinku istniejącego chodnika</w:t>
      </w:r>
      <w:r>
        <w:rPr>
          <w:color w:val="000000"/>
          <w:sz w:val="24"/>
          <w:szCs w:val="24"/>
        </w:rPr>
        <w:t xml:space="preserve"> </w:t>
      </w:r>
      <w:r w:rsidR="001C4A94">
        <w:rPr>
          <w:color w:val="000000"/>
          <w:sz w:val="24"/>
          <w:szCs w:val="24"/>
        </w:rPr>
        <w:t xml:space="preserve">dla pieszych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zakresie utrzymania chodnika w okresie </w:t>
      </w:r>
      <w:r w:rsidR="001C4A94">
        <w:rPr>
          <w:rFonts w:eastAsia="Times New Roman"/>
          <w:color w:val="000000"/>
          <w:sz w:val="24"/>
          <w:szCs w:val="24"/>
          <w:lang w:eastAsia="pl-PL"/>
        </w:rPr>
        <w:t>letnim.</w:t>
      </w:r>
    </w:p>
    <w:p w14:paraId="2F71965F" w14:textId="7D785EA9" w:rsidR="00B335DA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Nr 1331R Ostrów</w:t>
      </w:r>
      <w:r w:rsidR="00050B10">
        <w:rPr>
          <w:rFonts w:eastAsia="Times New Roman"/>
          <w:color w:val="000000"/>
          <w:sz w:val="24"/>
          <w:szCs w:val="24"/>
          <w:lang w:eastAsia="pl-PL"/>
        </w:rPr>
        <w:t xml:space="preserve"> -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Sędziszów </w:t>
      </w:r>
      <w:proofErr w:type="spellStart"/>
      <w:r>
        <w:rPr>
          <w:rFonts w:eastAsia="Times New Roman"/>
          <w:color w:val="000000"/>
          <w:sz w:val="24"/>
          <w:szCs w:val="24"/>
          <w:lang w:eastAsia="pl-PL"/>
        </w:rPr>
        <w:t>Młp</w:t>
      </w:r>
      <w:proofErr w:type="spellEnd"/>
      <w:r>
        <w:rPr>
          <w:rFonts w:eastAsia="Times New Roman"/>
          <w:color w:val="000000"/>
          <w:sz w:val="24"/>
          <w:szCs w:val="24"/>
          <w:lang w:eastAsia="pl-PL"/>
        </w:rPr>
        <w:t>. - Boreczek w miejscowości Ostrów, Kozodrza i Borek Mały na odcinku istniejącego chodnika</w:t>
      </w:r>
      <w:r w:rsidR="001C4A94">
        <w:rPr>
          <w:rFonts w:eastAsia="Times New Roman"/>
          <w:color w:val="000000"/>
          <w:sz w:val="24"/>
          <w:szCs w:val="24"/>
          <w:lang w:eastAsia="pl-PL"/>
        </w:rPr>
        <w:t xml:space="preserve"> dla pieszych,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zakresie utrzymania chodnika w okresie </w:t>
      </w:r>
      <w:r w:rsidR="001C4A94">
        <w:rPr>
          <w:rFonts w:eastAsia="Times New Roman"/>
          <w:color w:val="000000"/>
          <w:sz w:val="24"/>
          <w:szCs w:val="24"/>
          <w:lang w:eastAsia="pl-PL"/>
        </w:rPr>
        <w:t>letnim.</w:t>
      </w:r>
    </w:p>
    <w:p w14:paraId="1B69CE48" w14:textId="5522C619" w:rsidR="001C4A94" w:rsidRDefault="00B335DA" w:rsidP="00B335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Nr 1329R Zdżary - Witkowice w miejscowości Zdżary na odcinku istniejącego chodnika</w:t>
      </w:r>
      <w:r>
        <w:rPr>
          <w:color w:val="000000"/>
          <w:sz w:val="24"/>
          <w:szCs w:val="24"/>
        </w:rPr>
        <w:t xml:space="preserve">                     </w:t>
      </w:r>
      <w:r w:rsidR="001C4A94">
        <w:rPr>
          <w:color w:val="000000"/>
          <w:sz w:val="24"/>
          <w:szCs w:val="24"/>
        </w:rPr>
        <w:t xml:space="preserve">dla pieszych,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zakresie utrzymania chodnika w okresie </w:t>
      </w:r>
      <w:r w:rsidR="001C4A94">
        <w:rPr>
          <w:rFonts w:eastAsia="Times New Roman"/>
          <w:color w:val="000000"/>
          <w:sz w:val="24"/>
          <w:szCs w:val="24"/>
          <w:lang w:eastAsia="pl-PL"/>
        </w:rPr>
        <w:t>letnim</w:t>
      </w:r>
      <w:r w:rsidR="001435EF">
        <w:rPr>
          <w:rFonts w:eastAsia="Times New Roman"/>
          <w:color w:val="000000"/>
          <w:sz w:val="24"/>
          <w:szCs w:val="24"/>
          <w:lang w:eastAsia="pl-PL"/>
        </w:rPr>
        <w:t>.</w:t>
      </w:r>
    </w:p>
    <w:p w14:paraId="7B7BDC65" w14:textId="77777777" w:rsidR="00B335DA" w:rsidRDefault="00B335DA" w:rsidP="00B335DA">
      <w:pPr>
        <w:pStyle w:val="Akapitzlist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9C30B12" w14:textId="60E2A99A" w:rsidR="00B335DA" w:rsidRDefault="00B335DA" w:rsidP="00B335DA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§ 2.</w:t>
      </w:r>
      <w:r w:rsidR="002A740E"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Przejęcie zadań, o których mowa w § 1 nastąpi na mocy porozumienia, stanowiącego załącznik do niniejszej Uchwały.</w:t>
      </w:r>
    </w:p>
    <w:p w14:paraId="158FAC46" w14:textId="77777777" w:rsidR="001C4A94" w:rsidRDefault="001C4A94" w:rsidP="00B335DA">
      <w:pPr>
        <w:jc w:val="both"/>
        <w:rPr>
          <w:bCs/>
          <w:color w:val="000000"/>
          <w:sz w:val="24"/>
          <w:szCs w:val="24"/>
        </w:rPr>
      </w:pPr>
    </w:p>
    <w:p w14:paraId="2A8C9F76" w14:textId="0F279A0B" w:rsidR="00B335DA" w:rsidRDefault="001C4A94" w:rsidP="00B335DA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§ </w:t>
      </w:r>
      <w:r w:rsidR="0074610C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.</w:t>
      </w:r>
      <w:r w:rsidR="002A740E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Upowa</w:t>
      </w:r>
      <w:r w:rsidR="002A740E">
        <w:rPr>
          <w:bCs/>
          <w:color w:val="000000"/>
          <w:sz w:val="24"/>
          <w:szCs w:val="24"/>
        </w:rPr>
        <w:t>ż</w:t>
      </w:r>
      <w:r>
        <w:rPr>
          <w:bCs/>
          <w:color w:val="000000"/>
          <w:sz w:val="24"/>
          <w:szCs w:val="24"/>
        </w:rPr>
        <w:t>nia się Wójta Gminy Ostrów do zawarcia porozumienia z Zarządem powiatu Ropczycko-Sędziszowskiego określającego warunki jego realizacji.</w:t>
      </w:r>
    </w:p>
    <w:p w14:paraId="3AC7AC73" w14:textId="77777777" w:rsidR="001C4A94" w:rsidRPr="001C4A94" w:rsidRDefault="001C4A94" w:rsidP="00B335DA">
      <w:pPr>
        <w:jc w:val="both"/>
        <w:rPr>
          <w:bCs/>
          <w:color w:val="000000"/>
          <w:sz w:val="24"/>
          <w:szCs w:val="24"/>
        </w:rPr>
      </w:pPr>
    </w:p>
    <w:p w14:paraId="6FCE3740" w14:textId="5BFF96BB" w:rsidR="00B335DA" w:rsidRDefault="00B335DA" w:rsidP="00B335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</w:t>
      </w:r>
      <w:r w:rsidR="001C4A9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2A740E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Wykonanie Uchwały powierza się Wójtowi Gminy Ostrów.</w:t>
      </w:r>
    </w:p>
    <w:p w14:paraId="552A73BB" w14:textId="77777777" w:rsidR="00B335DA" w:rsidRDefault="00B335DA" w:rsidP="00B335DA">
      <w:pPr>
        <w:rPr>
          <w:color w:val="000000"/>
          <w:sz w:val="24"/>
          <w:szCs w:val="24"/>
        </w:rPr>
      </w:pPr>
    </w:p>
    <w:p w14:paraId="58A6B2E9" w14:textId="0C985DA0" w:rsidR="00B335DA" w:rsidRDefault="00B335DA" w:rsidP="00B335D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</w:t>
      </w:r>
      <w:r w:rsidR="001C4A9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2A74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Uchwała wchodzi w życie z dniem podjęcia.</w:t>
      </w:r>
    </w:p>
    <w:p w14:paraId="2DCE1BA7" w14:textId="77777777" w:rsidR="001435EF" w:rsidRPr="001435EF" w:rsidRDefault="001435EF" w:rsidP="001435EF"/>
    <w:p w14:paraId="5707956E" w14:textId="77777777" w:rsidR="001435EF" w:rsidRDefault="001435EF" w:rsidP="001435EF">
      <w:r w:rsidRPr="001435EF">
        <w:t>Projekt Uchwały  zatwierdził……………………….</w:t>
      </w:r>
    </w:p>
    <w:p w14:paraId="3811F855" w14:textId="77777777" w:rsidR="001435EF" w:rsidRPr="001435EF" w:rsidRDefault="001435EF" w:rsidP="001435EF"/>
    <w:p w14:paraId="6BB661FE" w14:textId="15B28489" w:rsidR="001435EF" w:rsidRDefault="001435EF" w:rsidP="001435EF">
      <w:r w:rsidRPr="001435EF">
        <w:t>Projekt Uchwały sprawdził pod względem formalno-prawnym…………………………</w:t>
      </w:r>
    </w:p>
    <w:p w14:paraId="10422DA9" w14:textId="77777777" w:rsidR="001435EF" w:rsidRPr="001435EF" w:rsidRDefault="001435EF" w:rsidP="001435EF"/>
    <w:p w14:paraId="23D3216C" w14:textId="77777777" w:rsidR="001435EF" w:rsidRPr="001435EF" w:rsidRDefault="001435EF" w:rsidP="001435EF">
      <w:r w:rsidRPr="001435EF">
        <w:t>Projekt Uchwały opracował…………………………</w:t>
      </w:r>
    </w:p>
    <w:p w14:paraId="7D69F976" w14:textId="77777777" w:rsidR="00A826D3" w:rsidRDefault="00A826D3"/>
    <w:sectPr w:rsidR="00A8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66AE"/>
    <w:multiLevelType w:val="hybridMultilevel"/>
    <w:tmpl w:val="B492B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5861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C"/>
    <w:rsid w:val="00010BF2"/>
    <w:rsid w:val="00026862"/>
    <w:rsid w:val="00050B10"/>
    <w:rsid w:val="001435EF"/>
    <w:rsid w:val="001662B9"/>
    <w:rsid w:val="001C4A94"/>
    <w:rsid w:val="0026676A"/>
    <w:rsid w:val="002A740E"/>
    <w:rsid w:val="003D3231"/>
    <w:rsid w:val="00471B57"/>
    <w:rsid w:val="0074610C"/>
    <w:rsid w:val="00937C4C"/>
    <w:rsid w:val="00A22DF4"/>
    <w:rsid w:val="00A826D3"/>
    <w:rsid w:val="00B335DA"/>
    <w:rsid w:val="00BE3B7D"/>
    <w:rsid w:val="00C528AE"/>
    <w:rsid w:val="00EB6872"/>
    <w:rsid w:val="00FA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7BE6"/>
  <w15:chartTrackingRefBased/>
  <w15:docId w15:val="{140E312A-6E98-4335-81AD-B1242317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5DA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5D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33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Surman</dc:creator>
  <cp:keywords/>
  <dc:description/>
  <cp:lastModifiedBy>Bogumił Surman</cp:lastModifiedBy>
  <cp:revision>14</cp:revision>
  <cp:lastPrinted>2025-02-17T11:32:00Z</cp:lastPrinted>
  <dcterms:created xsi:type="dcterms:W3CDTF">2024-08-27T12:41:00Z</dcterms:created>
  <dcterms:modified xsi:type="dcterms:W3CDTF">2025-02-17T11:32:00Z</dcterms:modified>
</cp:coreProperties>
</file>